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1F7" w:rsidRDefault="002F02D6">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1961F7" w:rsidRDefault="002F02D6">
      <w:pPr>
        <w:widowControl/>
        <w:jc w:val="center"/>
        <w:rPr>
          <w:rFonts w:ascii="宋体" w:hAnsi="宋体"/>
          <w:b/>
          <w:sz w:val="28"/>
          <w:szCs w:val="28"/>
        </w:rPr>
      </w:pPr>
      <w:r>
        <w:rPr>
          <w:rFonts w:ascii="宋体" w:hAnsi="宋体" w:hint="eastAsia"/>
          <w:b/>
          <w:sz w:val="28"/>
          <w:szCs w:val="28"/>
        </w:rPr>
        <w:t>雇主责任保险附加24小时意外险特别扩展条款（B）</w:t>
      </w:r>
    </w:p>
    <w:p w:rsidR="001961F7" w:rsidRDefault="00C36F0F" w:rsidP="00A23546">
      <w:pPr>
        <w:adjustRightInd w:val="0"/>
        <w:snapToGrid w:val="0"/>
        <w:spacing w:afterLines="50" w:after="156"/>
        <w:ind w:firstLineChars="200" w:firstLine="420"/>
        <w:jc w:val="center"/>
        <w:rPr>
          <w:rFonts w:ascii="宋体" w:hAnsi="宋体"/>
          <w:szCs w:val="21"/>
        </w:rPr>
      </w:pPr>
      <w:r>
        <w:rPr>
          <w:rFonts w:ascii="宋体" w:hAnsi="宋体" w:hint="eastAsia"/>
          <w:szCs w:val="21"/>
        </w:rPr>
        <w:t>注册编码：</w:t>
      </w:r>
      <w:r w:rsidRPr="00C36F0F">
        <w:rPr>
          <w:rFonts w:ascii="宋体" w:hAnsi="宋体"/>
          <w:szCs w:val="21"/>
        </w:rPr>
        <w:t>C00021930922017061405111</w:t>
      </w:r>
      <w:bookmarkStart w:id="0" w:name="_GoBack"/>
      <w:bookmarkEnd w:id="0"/>
    </w:p>
    <w:p w:rsidR="00A23546" w:rsidRDefault="00A23546" w:rsidP="00A23546">
      <w:pPr>
        <w:adjustRightInd w:val="0"/>
        <w:snapToGrid w:val="0"/>
        <w:spacing w:afterLines="50" w:after="156"/>
        <w:ind w:firstLineChars="200" w:firstLine="420"/>
        <w:jc w:val="center"/>
        <w:rPr>
          <w:rFonts w:ascii="宋体" w:hAnsi="宋体"/>
          <w:szCs w:val="21"/>
        </w:rPr>
      </w:pPr>
    </w:p>
    <w:p w:rsidR="001961F7" w:rsidRDefault="002F02D6">
      <w:pPr>
        <w:adjustRightInd w:val="0"/>
        <w:snapToGrid w:val="0"/>
        <w:spacing w:afterLines="50" w:after="156"/>
        <w:ind w:firstLineChars="200" w:firstLine="420"/>
        <w:rPr>
          <w:rFonts w:ascii="宋体" w:hAnsi="宋体"/>
          <w:szCs w:val="21"/>
        </w:rPr>
      </w:pPr>
      <w:r>
        <w:rPr>
          <w:rFonts w:hint="eastAsia"/>
          <w:szCs w:val="21"/>
        </w:rPr>
        <w:t>本条款是公司雇主责任保险（以下简称“主险”）的附加险条款。</w:t>
      </w:r>
    </w:p>
    <w:p w:rsidR="001961F7" w:rsidRDefault="002F02D6">
      <w:pPr>
        <w:pStyle w:val="5"/>
        <w:keepNext w:val="0"/>
        <w:keepLines w:val="0"/>
        <w:widowControl/>
        <w:spacing w:before="0" w:after="156" w:line="240" w:lineRule="auto"/>
        <w:ind w:left="0" w:firstLine="422"/>
        <w:rPr>
          <w:color w:val="000000"/>
          <w:szCs w:val="24"/>
        </w:rPr>
      </w:pPr>
      <w:r>
        <w:rPr>
          <w:rFonts w:hint="eastAsia"/>
          <w:bCs/>
          <w:sz w:val="21"/>
          <w:szCs w:val="21"/>
        </w:rPr>
        <w:t xml:space="preserve">R10. </w:t>
      </w:r>
      <w:r>
        <w:rPr>
          <w:rFonts w:hint="eastAsia"/>
          <w:bCs/>
          <w:sz w:val="21"/>
          <w:szCs w:val="21"/>
        </w:rPr>
        <w:t>雇主责任保险附加</w:t>
      </w:r>
      <w:r>
        <w:rPr>
          <w:rFonts w:ascii="宋体" w:hAnsi="宋体" w:cs="宋体" w:hint="eastAsia"/>
          <w:color w:val="000000"/>
          <w:sz w:val="21"/>
          <w:szCs w:val="21"/>
        </w:rPr>
        <w:t>24小时意外险特别扩展条款（B）</w:t>
      </w:r>
    </w:p>
    <w:p w:rsidR="001961F7" w:rsidRDefault="002F02D6">
      <w:pPr>
        <w:widowControl/>
        <w:spacing w:after="156"/>
        <w:ind w:firstLine="420"/>
        <w:rPr>
          <w:color w:val="000000"/>
          <w:szCs w:val="21"/>
        </w:rPr>
      </w:pPr>
      <w:r>
        <w:rPr>
          <w:rFonts w:ascii="宋体" w:hAnsi="宋体" w:cs="宋体" w:hint="eastAsia"/>
          <w:color w:val="000000"/>
          <w:kern w:val="0"/>
          <w:szCs w:val="21"/>
          <w:lang w:bidi="ar"/>
        </w:rPr>
        <w:t>兹经合同双方同意，本保险单的承保时间范围扩展至保险期间内全天24小时，而不论是否在工作期间。被保险人之雇员在此期间因意外事故而导致的死亡赔偿金、伤残赔偿金(或自伤残发生之日起在180个日内发生死亡)以及因此而引起的意外医药费用（社保范围内用药），保险人承担赔偿责任，但以本保险单明细表中列明的限额为限。本保险单所载其他条件均不变。</w:t>
      </w:r>
    </w:p>
    <w:p w:rsidR="001961F7" w:rsidRDefault="002F02D6">
      <w:pPr>
        <w:widowControl/>
        <w:spacing w:after="156"/>
        <w:ind w:firstLine="420"/>
        <w:rPr>
          <w:color w:val="000000"/>
          <w:szCs w:val="21"/>
        </w:rPr>
      </w:pPr>
      <w:r>
        <w:rPr>
          <w:rFonts w:ascii="宋体" w:hAnsi="宋体" w:cs="宋体" w:hint="eastAsia"/>
          <w:color w:val="000000"/>
          <w:kern w:val="0"/>
          <w:szCs w:val="21"/>
          <w:lang w:bidi="ar"/>
        </w:rPr>
        <w:t>除外责任：</w:t>
      </w:r>
    </w:p>
    <w:p w:rsidR="001961F7" w:rsidRDefault="002F02D6">
      <w:pPr>
        <w:widowControl/>
        <w:spacing w:after="156"/>
        <w:ind w:firstLine="420"/>
        <w:rPr>
          <w:color w:val="000000"/>
          <w:szCs w:val="21"/>
        </w:rPr>
      </w:pPr>
      <w:r>
        <w:rPr>
          <w:rFonts w:ascii="宋体" w:hAnsi="宋体" w:cs="宋体" w:hint="eastAsia"/>
          <w:color w:val="000000"/>
          <w:kern w:val="0"/>
          <w:szCs w:val="21"/>
          <w:lang w:bidi="ar"/>
        </w:rPr>
        <w:t>本保单对以下原因直接或间接导致被保险人之雇员死亡或人身伤害不负赔偿责任：</w:t>
      </w:r>
    </w:p>
    <w:p w:rsidR="001961F7" w:rsidRDefault="002F02D6">
      <w:pPr>
        <w:widowControl/>
        <w:spacing w:after="156"/>
        <w:ind w:left="420"/>
        <w:rPr>
          <w:color w:val="000000"/>
          <w:szCs w:val="21"/>
        </w:rPr>
      </w:pPr>
      <w:r>
        <w:rPr>
          <w:rFonts w:ascii="宋体" w:hAnsi="宋体" w:cs="宋体" w:hint="eastAsia"/>
          <w:color w:val="000000"/>
          <w:kern w:val="0"/>
          <w:szCs w:val="21"/>
          <w:lang w:bidi="ar"/>
        </w:rPr>
        <w:t>（1）战争、战乱、反叛、罢工、暴乱、动乱以及核辐射等；</w:t>
      </w:r>
    </w:p>
    <w:p w:rsidR="001961F7" w:rsidRDefault="002F02D6">
      <w:pPr>
        <w:widowControl/>
        <w:spacing w:after="156"/>
        <w:ind w:left="420"/>
        <w:rPr>
          <w:color w:val="000000"/>
          <w:szCs w:val="21"/>
        </w:rPr>
      </w:pPr>
      <w:r>
        <w:rPr>
          <w:rFonts w:ascii="宋体" w:hAnsi="宋体" w:cs="宋体" w:hint="eastAsia"/>
          <w:color w:val="000000"/>
          <w:kern w:val="0"/>
          <w:szCs w:val="21"/>
          <w:lang w:bidi="ar"/>
        </w:rPr>
        <w:t>（2）疾病、传染病、生育、怀孕、医疗以及手术等；</w:t>
      </w:r>
    </w:p>
    <w:p w:rsidR="001961F7" w:rsidRDefault="002F02D6">
      <w:pPr>
        <w:widowControl/>
        <w:spacing w:after="156"/>
        <w:ind w:left="420"/>
        <w:rPr>
          <w:color w:val="000000"/>
          <w:szCs w:val="21"/>
        </w:rPr>
      </w:pPr>
      <w:r>
        <w:rPr>
          <w:rFonts w:ascii="宋体" w:hAnsi="宋体" w:cs="宋体" w:hint="eastAsia"/>
          <w:color w:val="000000"/>
          <w:kern w:val="0"/>
          <w:szCs w:val="21"/>
          <w:lang w:bidi="ar"/>
        </w:rPr>
        <w:t>（3）故意自残、自杀以及因药物或酒精导致的犯罪或失常行为；</w:t>
      </w:r>
    </w:p>
    <w:p w:rsidR="001961F7" w:rsidRDefault="002F02D6">
      <w:pPr>
        <w:widowControl/>
        <w:spacing w:after="156"/>
        <w:ind w:left="420"/>
        <w:rPr>
          <w:color w:val="000000"/>
          <w:szCs w:val="21"/>
        </w:rPr>
      </w:pPr>
      <w:r>
        <w:rPr>
          <w:rFonts w:ascii="宋体" w:hAnsi="宋体" w:cs="宋体" w:hint="eastAsia"/>
          <w:color w:val="000000"/>
          <w:kern w:val="0"/>
          <w:szCs w:val="21"/>
          <w:lang w:bidi="ar"/>
        </w:rPr>
        <w:t>（4）打架、酗酒、吸毒、精神错乱以及高危险运动；</w:t>
      </w:r>
    </w:p>
    <w:p w:rsidR="001961F7" w:rsidRDefault="002F02D6">
      <w:pPr>
        <w:widowControl/>
        <w:spacing w:after="156"/>
        <w:ind w:firstLine="420"/>
        <w:rPr>
          <w:color w:val="000000"/>
          <w:szCs w:val="21"/>
        </w:rPr>
      </w:pPr>
      <w:r>
        <w:rPr>
          <w:rFonts w:ascii="宋体" w:hAnsi="宋体" w:cs="宋体" w:hint="eastAsia"/>
          <w:color w:val="000000"/>
          <w:kern w:val="0"/>
          <w:szCs w:val="21"/>
          <w:lang w:bidi="ar"/>
        </w:rPr>
        <w:t>高危险运动包括但不仅限于：</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航空飞行，乘坐民航飞机除外；</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使用呼吸器具的潜水活动；</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足球，以业余身份参加除外；</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滑翔运动；</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冰上曲棍球；</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摩托车竞赛；</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驾驶或乘坐50cc以上摩托车；</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登山、攀岩、攀崖；</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跳伞；</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地穴探险；</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汽车竞赛；</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以运动为职业；</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lastRenderedPageBreak/>
        <w:t>出于商业目的使用木制家具机器；</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滑水、跳水及水上竞技；</w:t>
      </w:r>
    </w:p>
    <w:p w:rsidR="001961F7" w:rsidRDefault="002F02D6">
      <w:pPr>
        <w:pStyle w:val="a7"/>
        <w:widowControl/>
        <w:numPr>
          <w:ilvl w:val="0"/>
          <w:numId w:val="1"/>
        </w:numPr>
        <w:spacing w:after="156"/>
        <w:ind w:left="840"/>
        <w:rPr>
          <w:rFonts w:ascii="宋体" w:hAnsi="宋体" w:cs="宋体"/>
          <w:color w:val="000000"/>
          <w:sz w:val="21"/>
          <w:szCs w:val="21"/>
        </w:rPr>
      </w:pPr>
      <w:r>
        <w:rPr>
          <w:rFonts w:ascii="宋体" w:hAnsi="宋体" w:cs="宋体" w:hint="eastAsia"/>
          <w:color w:val="000000"/>
          <w:sz w:val="21"/>
          <w:szCs w:val="21"/>
        </w:rPr>
        <w:t>冬季运动，冰上溜石活动和溜冰除外；</w:t>
      </w:r>
    </w:p>
    <w:p w:rsidR="001961F7" w:rsidRDefault="002F02D6">
      <w:pPr>
        <w:widowControl/>
        <w:spacing w:after="156"/>
        <w:ind w:firstLine="420"/>
        <w:rPr>
          <w:color w:val="000000"/>
          <w:szCs w:val="21"/>
        </w:rPr>
      </w:pPr>
      <w:r>
        <w:rPr>
          <w:rFonts w:ascii="宋体" w:hAnsi="宋体" w:cs="宋体" w:hint="eastAsia"/>
          <w:color w:val="000000"/>
          <w:kern w:val="0"/>
          <w:szCs w:val="21"/>
          <w:lang w:bidi="ar"/>
        </w:rPr>
        <w:t>本附加险条款与主险条款内容相悖之处，以本附加险条款为准；未尽之处，以主险条款为准。</w:t>
      </w:r>
    </w:p>
    <w:p w:rsidR="001961F7" w:rsidRDefault="001961F7">
      <w:pPr>
        <w:rPr>
          <w:rFonts w:ascii="宋体" w:hAnsi="宋体"/>
          <w:bCs/>
          <w:sz w:val="28"/>
          <w:szCs w:val="28"/>
        </w:rPr>
      </w:pPr>
    </w:p>
    <w:sectPr w:rsidR="001961F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90" w:rsidRDefault="004C4A90">
      <w:r>
        <w:separator/>
      </w:r>
    </w:p>
  </w:endnote>
  <w:endnote w:type="continuationSeparator" w:id="0">
    <w:p w:rsidR="004C4A90" w:rsidRDefault="004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F7" w:rsidRDefault="002F02D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61F7" w:rsidRDefault="002F02D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36F0F">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36F0F">
                            <w:rPr>
                              <w:noProof/>
                              <w:sz w:val="18"/>
                            </w:rPr>
                            <w:t>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61F7" w:rsidRDefault="002F02D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36F0F">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36F0F">
                      <w:rPr>
                        <w:noProof/>
                        <w:sz w:val="18"/>
                      </w:rPr>
                      <w:t>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90" w:rsidRDefault="004C4A90">
      <w:r>
        <w:separator/>
      </w:r>
    </w:p>
  </w:footnote>
  <w:footnote w:type="continuationSeparator" w:id="0">
    <w:p w:rsidR="004C4A90" w:rsidRDefault="004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F7" w:rsidRDefault="002F02D6">
    <w:pPr>
      <w:pStyle w:val="a6"/>
      <w:jc w:val="left"/>
    </w:pPr>
    <w:r>
      <w:rPr>
        <w:rFonts w:hint="eastAsia"/>
        <w:u w:val="single"/>
      </w:rPr>
      <w:t>中远海运财产保险自保有限公司</w:t>
    </w:r>
    <w:r>
      <w:rPr>
        <w:rFonts w:hint="eastAsia"/>
        <w:u w:val="single"/>
      </w:rPr>
      <w:t xml:space="preserve">                                          </w:t>
    </w:r>
    <w:r>
      <w:rPr>
        <w:rFonts w:hint="eastAsia"/>
        <w:u w:val="single"/>
      </w:rPr>
      <w:t>雇主责任保险附加险条款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7C057"/>
    <w:multiLevelType w:val="singleLevel"/>
    <w:tmpl w:val="5937C057"/>
    <w:lvl w:ilvl="0">
      <w:start w:val="1"/>
      <w:numFmt w:val="bullet"/>
      <w:lvlText w:val="−"/>
      <w:lvlJc w:val="left"/>
      <w:pPr>
        <w:ind w:left="420" w:hanging="420"/>
      </w:pPr>
      <w:rPr>
        <w:rFonts w:ascii="Arial" w:hAnsi="Arial" w:cs="楷体_GB231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F7"/>
    <w:rsid w:val="001961F7"/>
    <w:rsid w:val="002F02D6"/>
    <w:rsid w:val="004C4A90"/>
    <w:rsid w:val="00A23546"/>
    <w:rsid w:val="00C36F0F"/>
    <w:rsid w:val="253D4595"/>
    <w:rsid w:val="274C6127"/>
    <w:rsid w:val="2E7A35EE"/>
    <w:rsid w:val="2F7E662A"/>
    <w:rsid w:val="33D41F39"/>
    <w:rsid w:val="44642C67"/>
    <w:rsid w:val="519A14B2"/>
    <w:rsid w:val="68792E4D"/>
    <w:rsid w:val="69467881"/>
    <w:rsid w:val="798E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5722C"/>
  <w15:docId w15:val="{D11E76F9-506D-495D-B1B8-8DF7658F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4</cp:revision>
  <dcterms:created xsi:type="dcterms:W3CDTF">2014-10-29T12:08:00Z</dcterms:created>
  <dcterms:modified xsi:type="dcterms:W3CDTF">2017-07-10T02:57:00Z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