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68073" w14:textId="77777777" w:rsidR="000015F3" w:rsidRPr="00D96D4B" w:rsidRDefault="000015F3" w:rsidP="00D96D4B">
      <w:pPr>
        <w:widowControl/>
        <w:spacing w:line="500" w:lineRule="exac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28"/>
          <w:szCs w:val="28"/>
        </w:rPr>
      </w:pPr>
      <w:r w:rsidRPr="00D96D4B">
        <w:rPr>
          <w:rFonts w:ascii="华文中宋" w:eastAsia="华文中宋" w:hAnsi="华文中宋" w:cs="Times New Roman" w:hint="eastAsia"/>
          <w:b/>
          <w:bCs/>
          <w:color w:val="000000"/>
          <w:kern w:val="0"/>
          <w:sz w:val="28"/>
          <w:szCs w:val="28"/>
        </w:rPr>
        <w:t>中远海运财产保险自保有限公司</w:t>
      </w:r>
      <w:r w:rsidR="00475840" w:rsidRPr="00D96D4B">
        <w:rPr>
          <w:rFonts w:ascii="华文中宋" w:eastAsia="华文中宋" w:hAnsi="华文中宋" w:cs="Times New Roman" w:hint="eastAsia"/>
          <w:b/>
          <w:bCs/>
          <w:color w:val="000000"/>
          <w:kern w:val="0"/>
          <w:sz w:val="28"/>
          <w:szCs w:val="28"/>
        </w:rPr>
        <w:t>雇主责任保险</w:t>
      </w:r>
    </w:p>
    <w:p w14:paraId="798A625D" w14:textId="573E23BE" w:rsidR="00475840" w:rsidRDefault="00475840" w:rsidP="00D96D4B">
      <w:pPr>
        <w:widowControl/>
        <w:spacing w:line="500" w:lineRule="exac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28"/>
          <w:szCs w:val="28"/>
        </w:rPr>
      </w:pPr>
      <w:r w:rsidRPr="00D96D4B">
        <w:rPr>
          <w:rFonts w:ascii="华文中宋" w:eastAsia="华文中宋" w:hAnsi="华文中宋" w:cs="Times New Roman" w:hint="eastAsia"/>
          <w:b/>
          <w:bCs/>
          <w:color w:val="000000"/>
          <w:kern w:val="0"/>
          <w:sz w:val="28"/>
          <w:szCs w:val="28"/>
        </w:rPr>
        <w:t>附加外籍员工事故善后处理费用条款</w:t>
      </w:r>
    </w:p>
    <w:p w14:paraId="066DF131" w14:textId="67897874" w:rsidR="00D96D4B" w:rsidRPr="00D96D4B" w:rsidRDefault="007D117A" w:rsidP="00D96D4B">
      <w:pPr>
        <w:widowControl/>
        <w:spacing w:line="500" w:lineRule="exac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Microsoft Yahei" w:eastAsia="微软雅黑" w:hAnsi="Microsoft Yahei"/>
          <w:b/>
          <w:bCs/>
          <w:color w:val="FF0000"/>
          <w:sz w:val="30"/>
          <w:szCs w:val="30"/>
        </w:rPr>
        <w:t>产品注册成功，</w:t>
      </w:r>
      <w:bookmarkStart w:id="0" w:name="_GoBack"/>
      <w:r>
        <w:rPr>
          <w:rFonts w:ascii="Microsoft Yahei" w:eastAsia="微软雅黑" w:hAnsi="Microsoft Yahei"/>
          <w:b/>
          <w:bCs/>
          <w:color w:val="FF0000"/>
          <w:sz w:val="30"/>
          <w:szCs w:val="30"/>
        </w:rPr>
        <w:t>注册号为：</w:t>
      </w:r>
      <w:r>
        <w:rPr>
          <w:rFonts w:ascii="Microsoft Yahei" w:eastAsia="微软雅黑" w:hAnsi="Microsoft Yahei"/>
          <w:b/>
          <w:bCs/>
          <w:color w:val="FF0000"/>
          <w:sz w:val="30"/>
          <w:szCs w:val="30"/>
        </w:rPr>
        <w:t>C00021930922019072603492</w:t>
      </w:r>
      <w:bookmarkEnd w:id="0"/>
    </w:p>
    <w:p w14:paraId="4CEC7887" w14:textId="05EE031F" w:rsidR="00475840" w:rsidRPr="000015F3" w:rsidRDefault="00475840" w:rsidP="000015F3">
      <w:pPr>
        <w:spacing w:afterLines="50" w:after="156"/>
        <w:ind w:firstLineChars="200" w:firstLine="420"/>
        <w:rPr>
          <w:rFonts w:ascii="宋体" w:eastAsia="宋体" w:hAnsi="宋体"/>
        </w:rPr>
      </w:pPr>
      <w:r w:rsidRPr="000015F3">
        <w:rPr>
          <w:rFonts w:ascii="宋体" w:eastAsia="宋体" w:hAnsi="宋体" w:hint="eastAsia"/>
        </w:rPr>
        <w:t>鉴于投保人已按约定缴付了附加的保险费，保险人同意赔付被保险人</w:t>
      </w:r>
      <w:r w:rsidR="00D96D4B">
        <w:rPr>
          <w:rFonts w:ascii="宋体" w:eastAsia="宋体" w:hAnsi="宋体" w:hint="eastAsia"/>
        </w:rPr>
        <w:t>在保单明细中列明的</w:t>
      </w:r>
      <w:r w:rsidR="000015F3" w:rsidRPr="000015F3">
        <w:rPr>
          <w:rFonts w:ascii="宋体" w:eastAsia="宋体" w:hAnsi="宋体" w:hint="eastAsia"/>
        </w:rPr>
        <w:t>在中华人民共和国境内工作</w:t>
      </w:r>
      <w:r w:rsidRPr="000015F3">
        <w:rPr>
          <w:rFonts w:ascii="宋体" w:eastAsia="宋体" w:hAnsi="宋体" w:hint="eastAsia"/>
        </w:rPr>
        <w:t>的外籍雇员在保险期限内因</w:t>
      </w:r>
      <w:r w:rsidR="000015F3" w:rsidRPr="000015F3">
        <w:rPr>
          <w:rFonts w:ascii="宋体" w:eastAsia="宋体" w:hAnsi="宋体" w:hint="eastAsia"/>
        </w:rPr>
        <w:t>主险所载的</w:t>
      </w:r>
      <w:r w:rsidRPr="000015F3">
        <w:rPr>
          <w:rFonts w:ascii="宋体" w:eastAsia="宋体" w:hAnsi="宋体" w:hint="eastAsia"/>
        </w:rPr>
        <w:t>保险事故所致伤</w:t>
      </w:r>
      <w:r w:rsidR="000015F3">
        <w:rPr>
          <w:rFonts w:ascii="宋体" w:eastAsia="宋体" w:hAnsi="宋体" w:hint="eastAsia"/>
        </w:rPr>
        <w:t>、</w:t>
      </w:r>
      <w:r w:rsidRPr="000015F3">
        <w:rPr>
          <w:rFonts w:ascii="宋体" w:eastAsia="宋体" w:hAnsi="宋体" w:hint="eastAsia"/>
        </w:rPr>
        <w:t>残</w:t>
      </w:r>
      <w:r w:rsidR="000015F3">
        <w:rPr>
          <w:rFonts w:ascii="宋体" w:eastAsia="宋体" w:hAnsi="宋体" w:hint="eastAsia"/>
        </w:rPr>
        <w:t>或</w:t>
      </w:r>
      <w:r w:rsidRPr="000015F3">
        <w:rPr>
          <w:rFonts w:ascii="宋体" w:eastAsia="宋体" w:hAnsi="宋体" w:hint="eastAsia"/>
        </w:rPr>
        <w:t>死亡，发生</w:t>
      </w:r>
      <w:r w:rsidR="00AD2A67">
        <w:rPr>
          <w:rFonts w:ascii="宋体" w:eastAsia="宋体" w:hAnsi="宋体" w:hint="eastAsia"/>
        </w:rPr>
        <w:t>国内</w:t>
      </w:r>
      <w:r w:rsidRPr="000015F3">
        <w:rPr>
          <w:rFonts w:ascii="宋体" w:eastAsia="宋体" w:hAnsi="宋体" w:hint="eastAsia"/>
        </w:rPr>
        <w:t>转运送</w:t>
      </w:r>
      <w:proofErr w:type="gramStart"/>
      <w:r w:rsidRPr="000015F3">
        <w:rPr>
          <w:rFonts w:ascii="宋体" w:eastAsia="宋体" w:hAnsi="宋体" w:hint="eastAsia"/>
        </w:rPr>
        <w:t>医</w:t>
      </w:r>
      <w:proofErr w:type="gramEnd"/>
      <w:r w:rsidRPr="000015F3">
        <w:rPr>
          <w:rFonts w:ascii="宋体" w:eastAsia="宋体" w:hAnsi="宋体" w:hint="eastAsia"/>
        </w:rPr>
        <w:t>、家属探访、遗体遣返、家属入境善后、骨灰运送、安葬费等相关处理事宜时所发生的合理</w:t>
      </w:r>
      <w:proofErr w:type="gramStart"/>
      <w:r w:rsidRPr="000015F3">
        <w:rPr>
          <w:rFonts w:ascii="宋体" w:eastAsia="宋体" w:hAnsi="宋体" w:hint="eastAsia"/>
        </w:rPr>
        <w:t>且必要</w:t>
      </w:r>
      <w:proofErr w:type="gramEnd"/>
      <w:r w:rsidRPr="000015F3">
        <w:rPr>
          <w:rFonts w:ascii="宋体" w:eastAsia="宋体" w:hAnsi="宋体" w:hint="eastAsia"/>
        </w:rPr>
        <w:t>的额外费用。</w:t>
      </w:r>
    </w:p>
    <w:p w14:paraId="26D8BEDE" w14:textId="77777777" w:rsidR="000015F3" w:rsidRPr="000015F3" w:rsidRDefault="000015F3" w:rsidP="000015F3">
      <w:pPr>
        <w:widowControl/>
        <w:spacing w:afterLines="50" w:after="156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0015F3">
        <w:rPr>
          <w:rFonts w:ascii="宋体" w:eastAsia="宋体" w:hAnsi="宋体" w:cs="Times New Roman" w:hint="eastAsia"/>
          <w:color w:val="000000"/>
          <w:kern w:val="0"/>
          <w:szCs w:val="21"/>
        </w:rPr>
        <w:t>本附加险条款与主条款相抵触之处，以本附加条款为准，本保险合同所载其它条件不变。</w:t>
      </w:r>
    </w:p>
    <w:p w14:paraId="641F0CBC" w14:textId="77777777" w:rsidR="00475840" w:rsidRPr="000015F3" w:rsidRDefault="00475840" w:rsidP="00475840"/>
    <w:sectPr w:rsidR="00475840" w:rsidRPr="000015F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B4829" w14:textId="77777777" w:rsidR="00DD6399" w:rsidRDefault="00DD6399" w:rsidP="00DA6213">
      <w:r>
        <w:separator/>
      </w:r>
    </w:p>
  </w:endnote>
  <w:endnote w:type="continuationSeparator" w:id="0">
    <w:p w14:paraId="478A02DC" w14:textId="77777777" w:rsidR="00DD6399" w:rsidRDefault="00DD6399" w:rsidP="00DA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A22DB" w14:textId="77777777" w:rsidR="00DD6399" w:rsidRDefault="00DD6399" w:rsidP="00DA6213">
      <w:r>
        <w:separator/>
      </w:r>
    </w:p>
  </w:footnote>
  <w:footnote w:type="continuationSeparator" w:id="0">
    <w:p w14:paraId="1A21A958" w14:textId="77777777" w:rsidR="00DD6399" w:rsidRDefault="00DD6399" w:rsidP="00DA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7DC0C" w14:textId="77777777" w:rsidR="000015F3" w:rsidRPr="00385CC9" w:rsidRDefault="000015F3">
    <w:pPr>
      <w:pStyle w:val="a3"/>
      <w:rPr>
        <w:rFonts w:ascii="宋体" w:eastAsia="宋体" w:hAnsi="宋体"/>
      </w:rPr>
    </w:pPr>
    <w:r w:rsidRPr="00385CC9">
      <w:rPr>
        <w:rFonts w:ascii="宋体" w:eastAsia="宋体" w:hAnsi="宋体" w:hint="eastAsia"/>
      </w:rPr>
      <w:t xml:space="preserve">中远海运财产保险自保有限公司 </w:t>
    </w:r>
    <w:r w:rsidRPr="00385CC9">
      <w:rPr>
        <w:rFonts w:ascii="宋体" w:eastAsia="宋体" w:hAnsi="宋体"/>
      </w:rPr>
      <w:t xml:space="preserve">                  </w:t>
    </w:r>
    <w:r w:rsidRPr="00385CC9">
      <w:rPr>
        <w:rFonts w:ascii="宋体" w:eastAsia="宋体" w:hAnsi="宋体" w:hint="eastAsia"/>
      </w:rPr>
      <w:t>雇主责任保险附加外籍员工事故善后处理费用条款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40"/>
    <w:rsid w:val="000015F3"/>
    <w:rsid w:val="00385CC9"/>
    <w:rsid w:val="00475840"/>
    <w:rsid w:val="00665BD0"/>
    <w:rsid w:val="00676DE4"/>
    <w:rsid w:val="007D117A"/>
    <w:rsid w:val="008E1E33"/>
    <w:rsid w:val="00A14A63"/>
    <w:rsid w:val="00AD2A67"/>
    <w:rsid w:val="00C54CFA"/>
    <w:rsid w:val="00D96D4B"/>
    <w:rsid w:val="00DA6213"/>
    <w:rsid w:val="00DC3A8F"/>
    <w:rsid w:val="00DD6399"/>
    <w:rsid w:val="00E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055B62"/>
  <w15:chartTrackingRefBased/>
  <w15:docId w15:val="{9EC6E556-DFEB-4AB2-8FD0-D893353F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2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2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15F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15F3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76D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76D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76D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6D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7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陶振球</dc:creator>
  <cp:keywords/>
  <dc:description/>
  <cp:lastModifiedBy>王帆</cp:lastModifiedBy>
  <cp:revision>6</cp:revision>
  <dcterms:created xsi:type="dcterms:W3CDTF">2019-07-16T06:50:00Z</dcterms:created>
  <dcterms:modified xsi:type="dcterms:W3CDTF">2019-07-26T07:30:00Z</dcterms:modified>
</cp:coreProperties>
</file>