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A6D0" w14:textId="65AF6DEB" w:rsidR="007C2EB8" w:rsidRDefault="00FC1FA5" w:rsidP="00D04390">
      <w:pPr>
        <w:jc w:val="center"/>
        <w:rPr>
          <w:rFonts w:ascii="Times New Roman" w:hAnsi="Times New Roman" w:cs="Times New Roman"/>
          <w:b/>
          <w:bCs/>
          <w:sz w:val="24"/>
          <w:szCs w:val="28"/>
        </w:rPr>
      </w:pPr>
      <w:r w:rsidRPr="00FC1FA5">
        <w:rPr>
          <w:rFonts w:ascii="Times New Roman" w:hAnsi="Times New Roman" w:cs="Times New Roman"/>
          <w:b/>
          <w:bCs/>
          <w:sz w:val="24"/>
          <w:szCs w:val="28"/>
        </w:rPr>
        <w:t>Tank Cleaning and / or Gas Freeing Clause (1/4/84)</w:t>
      </w:r>
    </w:p>
    <w:p w14:paraId="1618C3FD" w14:textId="5B4B8EA2" w:rsidR="00FC1FA5" w:rsidRDefault="00B26FB8" w:rsidP="00D04390">
      <w:pPr>
        <w:jc w:val="center"/>
        <w:rPr>
          <w:rFonts w:ascii="Times New Roman" w:hAnsi="Times New Roman" w:cs="Times New Roman"/>
          <w:b/>
          <w:bCs/>
        </w:rPr>
      </w:pPr>
      <w:r w:rsidRPr="00B26FB8">
        <w:rPr>
          <w:rFonts w:ascii="Times New Roman" w:hAnsi="Times New Roman" w:cs="Times New Roman"/>
          <w:b/>
          <w:bCs/>
        </w:rPr>
        <w:t>08AD2022002190242</w:t>
      </w:r>
    </w:p>
    <w:p w14:paraId="7CABC9B8" w14:textId="77777777" w:rsidR="00B26FB8" w:rsidRPr="00D04390" w:rsidRDefault="00B26FB8" w:rsidP="00D04390">
      <w:pPr>
        <w:jc w:val="center"/>
        <w:rPr>
          <w:rFonts w:ascii="Times New Roman" w:hAnsi="Times New Roman" w:cs="Times New Roman"/>
          <w:b/>
          <w:bCs/>
        </w:rPr>
      </w:pPr>
    </w:p>
    <w:p w14:paraId="322EF95C" w14:textId="1A1DB9C0" w:rsidR="00D04390" w:rsidRPr="00D04390" w:rsidRDefault="00FC1FA5" w:rsidP="00E769E1">
      <w:pPr>
        <w:jc w:val="left"/>
        <w:rPr>
          <w:rFonts w:ascii="Times New Roman" w:eastAsiaTheme="majorHAnsi" w:hAnsi="Times New Roman" w:cs="Times New Roman"/>
        </w:rPr>
      </w:pPr>
      <w:r w:rsidRPr="00FC1FA5">
        <w:rPr>
          <w:rFonts w:ascii="Times New Roman" w:eastAsiaTheme="majorHAnsi" w:hAnsi="Times New Roman" w:cs="Times New Roman"/>
        </w:rPr>
        <w:t>In cases where repairs and/or inspection on the Assured's account which require the tanks being cleaned and/or gas freed, whether they are immediately necessary to make the Vessel seaworthy or not, are executed concurrently with other repairs for the cost of which the Company is liable and which also require the tanks being cleaned and/or gas freed, the cost of such cleaning and/or gas freeing as is common to both repairs and/or inspection shall be divided equally between the Assured and the Company.</w:t>
      </w:r>
    </w:p>
    <w:sectPr w:rsidR="00D04390" w:rsidRPr="00D04390" w:rsidSect="00E769E1">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1CED" w14:textId="77777777" w:rsidR="00417192" w:rsidRDefault="00417192" w:rsidP="00D04390">
      <w:r>
        <w:separator/>
      </w:r>
    </w:p>
  </w:endnote>
  <w:endnote w:type="continuationSeparator" w:id="0">
    <w:p w14:paraId="78862523" w14:textId="77777777" w:rsidR="00417192" w:rsidRDefault="00417192"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18022"/>
      <w:docPartObj>
        <w:docPartGallery w:val="Page Numbers (Bottom of Page)"/>
        <w:docPartUnique/>
      </w:docPartObj>
    </w:sdtPr>
    <w:sdtContent>
      <w:p w14:paraId="2DADE444" w14:textId="0CEBD683" w:rsidR="00E769E1" w:rsidRDefault="00E769E1">
        <w:pPr>
          <w:pStyle w:val="a5"/>
          <w:jc w:val="center"/>
        </w:pPr>
        <w:r>
          <w:fldChar w:fldCharType="begin"/>
        </w:r>
        <w:r>
          <w:instrText>PAGE   \* MERGEFORMAT</w:instrText>
        </w:r>
        <w:r>
          <w:fldChar w:fldCharType="separate"/>
        </w:r>
        <w:r w:rsidRPr="00E769E1">
          <w:rPr>
            <w:noProof/>
            <w:lang w:val="zh-CN"/>
          </w:rPr>
          <w:t>-</w:t>
        </w:r>
        <w:r>
          <w:rPr>
            <w:noProof/>
          </w:rPr>
          <w:t xml:space="preserve"> 1 -</w:t>
        </w:r>
        <w:r>
          <w:fldChar w:fldCharType="end"/>
        </w:r>
      </w:p>
    </w:sdtContent>
  </w:sdt>
  <w:p w14:paraId="6D65B7A1" w14:textId="77777777" w:rsidR="00E769E1" w:rsidRDefault="00E769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5B65" w14:textId="77777777" w:rsidR="00417192" w:rsidRDefault="00417192" w:rsidP="00D04390">
      <w:r>
        <w:separator/>
      </w:r>
    </w:p>
  </w:footnote>
  <w:footnote w:type="continuationSeparator" w:id="0">
    <w:p w14:paraId="5DE54198" w14:textId="77777777" w:rsidR="00417192" w:rsidRDefault="00417192" w:rsidP="00D0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230A40"/>
    <w:rsid w:val="002525CD"/>
    <w:rsid w:val="00296471"/>
    <w:rsid w:val="002F3B59"/>
    <w:rsid w:val="00417192"/>
    <w:rsid w:val="005316C5"/>
    <w:rsid w:val="007B60F0"/>
    <w:rsid w:val="007C2EB8"/>
    <w:rsid w:val="008F7EF9"/>
    <w:rsid w:val="009D4F18"/>
    <w:rsid w:val="00A67802"/>
    <w:rsid w:val="00AB7E94"/>
    <w:rsid w:val="00B26FB8"/>
    <w:rsid w:val="00C17CF5"/>
    <w:rsid w:val="00C4128D"/>
    <w:rsid w:val="00CA2600"/>
    <w:rsid w:val="00D04390"/>
    <w:rsid w:val="00D06D85"/>
    <w:rsid w:val="00E769E1"/>
    <w:rsid w:val="00FC1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12</cp:revision>
  <dcterms:created xsi:type="dcterms:W3CDTF">2022-10-19T01:48:00Z</dcterms:created>
  <dcterms:modified xsi:type="dcterms:W3CDTF">2022-10-21T02:55:00Z</dcterms:modified>
</cp:coreProperties>
</file>